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31143A72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7D18FB" w:rsidRPr="007D18FB">
        <w:rPr>
          <w:rFonts w:ascii="LatoLatin" w:hAnsi="LatoLatin" w:cs="Calibri Light"/>
        </w:rPr>
        <w:t xml:space="preserve">SIA “Getliņi EKO” saimnieciskajā darbībā neizmantojamo transportlīdzekļu </w:t>
      </w:r>
      <w:r w:rsidR="00F129CD">
        <w:rPr>
          <w:rFonts w:ascii="LatoLatin" w:hAnsi="LatoLatin" w:cs="Calibri Light"/>
        </w:rPr>
        <w:t>ceturtās</w:t>
      </w:r>
      <w:r w:rsidR="007D18FB">
        <w:rPr>
          <w:rFonts w:ascii="LatoLatin" w:hAnsi="LatoLatin" w:cs="Calibri Light"/>
        </w:rPr>
        <w:t xml:space="preserve"> mutiskās izsoles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170058ED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</w:t>
      </w:r>
      <w:r w:rsidR="007D18FB">
        <w:rPr>
          <w:rFonts w:ascii="LatoLatin" w:hAnsi="LatoLatin" w:cs="Calibri Light"/>
        </w:rPr>
        <w:t xml:space="preserve">saimnieciskajā darbībā neizmantojamo transportlīdzekļu </w:t>
      </w:r>
      <w:r w:rsidR="001734AF">
        <w:rPr>
          <w:rFonts w:ascii="LatoLatin" w:hAnsi="LatoLatin" w:cs="Calibri Light"/>
        </w:rPr>
        <w:t>iegādi</w:t>
      </w:r>
      <w:r>
        <w:rPr>
          <w:rFonts w:ascii="LatoLatin" w:hAnsi="LatoLatin" w:cs="Calibri Light"/>
        </w:rPr>
        <w:t xml:space="preserve"> 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saņemt</w:t>
      </w:r>
      <w:r w:rsidR="00F129CD">
        <w:rPr>
          <w:rFonts w:ascii="LatoLatin" w:hAnsi="LatoLatin" w:cs="Calibri Light"/>
        </w:rPr>
        <w:t>i</w:t>
      </w:r>
      <w:r w:rsidR="007D18FB">
        <w:rPr>
          <w:rFonts w:ascii="LatoLatin" w:hAnsi="LatoLatin" w:cs="Calibri Light"/>
        </w:rPr>
        <w:t xml:space="preserve"> </w:t>
      </w:r>
      <w:r w:rsidR="00F129CD">
        <w:rPr>
          <w:rFonts w:ascii="LatoLatin" w:hAnsi="LatoLatin" w:cs="Calibri Light"/>
        </w:rPr>
        <w:t>2</w:t>
      </w:r>
      <w:r w:rsidR="007D18FB">
        <w:rPr>
          <w:rFonts w:ascii="LatoLatin" w:hAnsi="LatoLatin" w:cs="Calibri Light"/>
        </w:rPr>
        <w:t xml:space="preserve"> pieteikum</w:t>
      </w:r>
      <w:r w:rsidR="00F129CD">
        <w:rPr>
          <w:rFonts w:ascii="LatoLatin" w:hAnsi="LatoLatin" w:cs="Calibri Light"/>
        </w:rPr>
        <w:t>i</w:t>
      </w:r>
      <w:r w:rsidR="001671D2" w:rsidRPr="001671D2">
        <w:rPr>
          <w:rFonts w:ascii="LatoLatin" w:hAnsi="LatoLatin" w:cs="Calibri Light"/>
        </w:rPr>
        <w:t xml:space="preserve"> no </w:t>
      </w:r>
      <w:r w:rsidR="00F129CD">
        <w:rPr>
          <w:rFonts w:ascii="LatoLatin" w:hAnsi="LatoLatin" w:cs="Calibri Light"/>
        </w:rPr>
        <w:t>juridiskām personām</w:t>
      </w:r>
      <w:r w:rsidR="001671D2" w:rsidRPr="001671D2">
        <w:rPr>
          <w:rFonts w:ascii="LatoLatin" w:hAnsi="LatoLatin" w:cs="Calibri Light"/>
        </w:rPr>
        <w:t xml:space="preserve"> </w:t>
      </w:r>
      <w:r w:rsidR="00C857CF">
        <w:rPr>
          <w:rFonts w:ascii="LatoLatin" w:hAnsi="LatoLatin" w:cs="Calibri Light"/>
        </w:rPr>
        <w:t>par</w:t>
      </w:r>
      <w:r w:rsidR="007D18FB">
        <w:rPr>
          <w:rFonts w:ascii="LatoLatin" w:hAnsi="LatoLatin" w:cs="Calibri Light"/>
        </w:rPr>
        <w:t xml:space="preserve"> v</w:t>
      </w:r>
      <w:r w:rsidR="007D18FB" w:rsidRPr="00AA4818">
        <w:rPr>
          <w:rFonts w:ascii="LatoLatin" w:hAnsi="LatoLatin" w:cs="Calibri Light"/>
          <w:color w:val="000000"/>
        </w:rPr>
        <w:t>ieglā</w:t>
      </w:r>
      <w:r w:rsidR="007D18FB">
        <w:rPr>
          <w:rFonts w:ascii="LatoLatin" w:hAnsi="LatoLatin" w:cs="Calibri Light"/>
          <w:color w:val="000000"/>
        </w:rPr>
        <w:t>s</w:t>
      </w:r>
      <w:r w:rsidR="007D18FB" w:rsidRPr="00AA4818">
        <w:rPr>
          <w:rFonts w:ascii="LatoLatin" w:hAnsi="LatoLatin" w:cs="Calibri Light"/>
          <w:color w:val="000000"/>
        </w:rPr>
        <w:t xml:space="preserve"> automašīna –</w:t>
      </w:r>
      <w:r w:rsidR="00F129CD" w:rsidRPr="00F129CD">
        <w:rPr>
          <w:rFonts w:ascii="LatoLatin" w:hAnsi="LatoLatin" w:cs="Calibri Light"/>
          <w:color w:val="000000"/>
        </w:rPr>
        <w:t xml:space="preserve"> </w:t>
      </w:r>
      <w:proofErr w:type="spellStart"/>
      <w:r w:rsidR="00F129CD" w:rsidRPr="00F129CD">
        <w:rPr>
          <w:rFonts w:ascii="LatoLatin" w:hAnsi="LatoLatin" w:cs="Calibri Light"/>
          <w:color w:val="000000"/>
        </w:rPr>
        <w:t>Škoda</w:t>
      </w:r>
      <w:proofErr w:type="spellEnd"/>
      <w:r w:rsidR="00F129CD" w:rsidRPr="00F129CD">
        <w:rPr>
          <w:rFonts w:ascii="LatoLatin" w:hAnsi="LatoLatin" w:cs="Calibri Light"/>
          <w:color w:val="000000"/>
        </w:rPr>
        <w:t xml:space="preserve"> </w:t>
      </w:r>
      <w:proofErr w:type="spellStart"/>
      <w:r w:rsidR="00F129CD" w:rsidRPr="00F129CD">
        <w:rPr>
          <w:rFonts w:ascii="LatoLatin" w:hAnsi="LatoLatin" w:cs="Calibri Light"/>
          <w:color w:val="000000"/>
        </w:rPr>
        <w:t>Octavia</w:t>
      </w:r>
      <w:proofErr w:type="spellEnd"/>
      <w:r w:rsidR="00F129CD" w:rsidRPr="00F129CD">
        <w:rPr>
          <w:rFonts w:ascii="LatoLatin" w:hAnsi="LatoLatin" w:cs="Calibri Light"/>
          <w:color w:val="000000"/>
        </w:rPr>
        <w:t xml:space="preserve">, VRNr.KJ5419, izlaiduma gads – 2016 </w:t>
      </w:r>
      <w:r w:rsidR="007D18FB">
        <w:rPr>
          <w:rFonts w:ascii="LatoLatin" w:hAnsi="LatoLatin" w:cs="Calibri Light"/>
          <w:color w:val="000000"/>
        </w:rPr>
        <w:t xml:space="preserve">(izsoles 1.daļa) iegādi un </w:t>
      </w:r>
      <w:r w:rsidR="006D3C49">
        <w:rPr>
          <w:rFonts w:ascii="LatoLatin" w:hAnsi="LatoLatin" w:cs="Calibri Light"/>
          <w:color w:val="000000"/>
        </w:rPr>
        <w:t>4</w:t>
      </w:r>
      <w:r w:rsidR="007D18FB">
        <w:rPr>
          <w:rFonts w:ascii="LatoLatin" w:hAnsi="LatoLatin" w:cs="Calibri Light"/>
          <w:color w:val="000000"/>
        </w:rPr>
        <w:t xml:space="preserve"> pieteikum</w:t>
      </w:r>
      <w:r w:rsidR="006D3C49">
        <w:rPr>
          <w:rFonts w:ascii="LatoLatin" w:hAnsi="LatoLatin" w:cs="Calibri Light"/>
          <w:color w:val="000000"/>
        </w:rPr>
        <w:t>i</w:t>
      </w:r>
      <w:r w:rsidR="007D18FB">
        <w:rPr>
          <w:rFonts w:ascii="LatoLatin" w:hAnsi="LatoLatin" w:cs="Calibri Light"/>
          <w:color w:val="000000"/>
        </w:rPr>
        <w:t xml:space="preserve"> </w:t>
      </w:r>
      <w:r w:rsidR="004F43B5">
        <w:rPr>
          <w:rFonts w:ascii="LatoLatin" w:hAnsi="LatoLatin" w:cs="Calibri Light"/>
          <w:color w:val="000000"/>
        </w:rPr>
        <w:t>(</w:t>
      </w:r>
      <w:r w:rsidR="006D3C49">
        <w:rPr>
          <w:rFonts w:ascii="LatoLatin" w:hAnsi="LatoLatin" w:cs="Calibri Light"/>
          <w:color w:val="000000"/>
        </w:rPr>
        <w:t xml:space="preserve">divi </w:t>
      </w:r>
      <w:r w:rsidR="007D18FB">
        <w:rPr>
          <w:rFonts w:ascii="LatoLatin" w:hAnsi="LatoLatin" w:cs="Calibri Light"/>
          <w:color w:val="000000"/>
        </w:rPr>
        <w:t>no fizisk</w:t>
      </w:r>
      <w:r w:rsidR="006D3C49">
        <w:rPr>
          <w:rFonts w:ascii="LatoLatin" w:hAnsi="LatoLatin" w:cs="Calibri Light"/>
          <w:color w:val="000000"/>
        </w:rPr>
        <w:t>ām</w:t>
      </w:r>
      <w:r w:rsidR="007D18FB">
        <w:rPr>
          <w:rFonts w:ascii="LatoLatin" w:hAnsi="LatoLatin" w:cs="Calibri Light"/>
          <w:color w:val="000000"/>
        </w:rPr>
        <w:t xml:space="preserve"> person</w:t>
      </w:r>
      <w:r w:rsidR="006D3C49">
        <w:rPr>
          <w:rFonts w:ascii="LatoLatin" w:hAnsi="LatoLatin" w:cs="Calibri Light"/>
          <w:color w:val="000000"/>
        </w:rPr>
        <w:t>ām un div</w:t>
      </w:r>
      <w:r w:rsidR="008A3634">
        <w:rPr>
          <w:rFonts w:ascii="LatoLatin" w:hAnsi="LatoLatin" w:cs="Calibri Light"/>
          <w:color w:val="000000"/>
        </w:rPr>
        <w:t>ām</w:t>
      </w:r>
      <w:r w:rsidR="006D3C49">
        <w:rPr>
          <w:rFonts w:ascii="LatoLatin" w:hAnsi="LatoLatin" w:cs="Calibri Light"/>
          <w:color w:val="000000"/>
        </w:rPr>
        <w:t xml:space="preserve"> </w:t>
      </w:r>
      <w:r w:rsidR="006D3C49">
        <w:rPr>
          <w:rFonts w:ascii="LatoLatin" w:hAnsi="LatoLatin" w:cs="Calibri Light"/>
        </w:rPr>
        <w:t>juridiskām personām</w:t>
      </w:r>
      <w:r w:rsidR="004F43B5">
        <w:rPr>
          <w:rFonts w:ascii="LatoLatin" w:hAnsi="LatoLatin" w:cs="Calibri Light"/>
        </w:rPr>
        <w:t>)</w:t>
      </w:r>
      <w:r w:rsidR="006D3C49">
        <w:rPr>
          <w:rFonts w:ascii="LatoLatin" w:hAnsi="LatoLatin" w:cs="Calibri Light"/>
          <w:color w:val="000000"/>
        </w:rPr>
        <w:t xml:space="preserve"> </w:t>
      </w:r>
      <w:r w:rsidR="007D18FB">
        <w:rPr>
          <w:rFonts w:ascii="LatoLatin" w:hAnsi="LatoLatin" w:cs="Calibri Light"/>
          <w:color w:val="000000"/>
        </w:rPr>
        <w:t xml:space="preserve"> par </w:t>
      </w:r>
      <w:r w:rsidR="004F43B5">
        <w:rPr>
          <w:rFonts w:ascii="LatoLatin" w:hAnsi="LatoLatin" w:cs="Calibri Light"/>
          <w:color w:val="000000"/>
        </w:rPr>
        <w:t>k</w:t>
      </w:r>
      <w:r w:rsidR="004F43B5" w:rsidRPr="004F43B5">
        <w:rPr>
          <w:rFonts w:ascii="LatoLatin" w:hAnsi="LatoLatin" w:cs="Calibri Light"/>
          <w:color w:val="000000"/>
        </w:rPr>
        <w:t>vadricikl</w:t>
      </w:r>
      <w:r w:rsidR="004F43B5">
        <w:rPr>
          <w:rFonts w:ascii="LatoLatin" w:hAnsi="LatoLatin" w:cs="Calibri Light"/>
          <w:color w:val="000000"/>
        </w:rPr>
        <w:t>a</w:t>
      </w:r>
      <w:r w:rsidR="004F43B5" w:rsidRPr="004F43B5">
        <w:rPr>
          <w:rFonts w:ascii="LatoLatin" w:hAnsi="LatoLatin" w:cs="Calibri Light"/>
          <w:color w:val="000000"/>
        </w:rPr>
        <w:t xml:space="preserve"> – CF MOTO CFORCE 450L</w:t>
      </w:r>
      <w:r w:rsidR="007D18FB">
        <w:rPr>
          <w:rFonts w:ascii="LatoLatin" w:hAnsi="LatoLatin" w:cs="Calibri Light"/>
          <w:color w:val="000000"/>
        </w:rPr>
        <w:t xml:space="preserve"> (izsoles 3.daļa) iegādi</w:t>
      </w:r>
      <w:r w:rsidR="001671D2" w:rsidRPr="001671D2">
        <w:rPr>
          <w:rFonts w:ascii="LatoLatin" w:hAnsi="LatoLatin" w:cs="Calibri Light"/>
        </w:rPr>
        <w:t xml:space="preserve">. </w:t>
      </w:r>
      <w:r w:rsidR="007D18FB">
        <w:rPr>
          <w:rFonts w:ascii="LatoLatin" w:hAnsi="LatoLatin" w:cs="Calibri Light"/>
        </w:rPr>
        <w:t>Saskaņā ar izsoles noteikum</w:t>
      </w:r>
      <w:r w:rsidR="004F43B5">
        <w:rPr>
          <w:rFonts w:ascii="LatoLatin" w:hAnsi="LatoLatin" w:cs="Calibri Light"/>
        </w:rPr>
        <w:t>iem</w:t>
      </w:r>
      <w:r w:rsidR="007D18FB">
        <w:rPr>
          <w:rFonts w:ascii="LatoLatin" w:hAnsi="LatoLatin" w:cs="Calibri Light"/>
        </w:rPr>
        <w:t xml:space="preserve"> norādītie transportlīdzekļi tika pārdoti </w:t>
      </w:r>
      <w:r w:rsidR="004F43B5">
        <w:rPr>
          <w:rFonts w:ascii="LatoLatin" w:hAnsi="LatoLatin" w:cs="Calibri Light"/>
        </w:rPr>
        <w:t>dalībniekiem, kas nosolīja visaugstāko transportlīdzekļa cenu</w:t>
      </w:r>
      <w:r w:rsidR="007D18FB">
        <w:rPr>
          <w:rFonts w:ascii="LatoLatin" w:hAnsi="LatoLatin" w:cs="Calibri Light"/>
        </w:rPr>
        <w:t>.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09674891" w:rsidR="004E2D4D" w:rsidRDefault="004E2D4D" w:rsidP="00BC7966">
      <w:pPr>
        <w:jc w:val="both"/>
        <w:rPr>
          <w:rFonts w:ascii="LatoLatin" w:hAnsi="LatoLatin" w:cs="Calibri Light"/>
        </w:rPr>
      </w:pP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0DD0E586" w:rsidR="00116F5E" w:rsidRPr="00EF78A1" w:rsidRDefault="00586310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5D34FF26">
              <wp:simplePos x="0" y="0"/>
              <wp:positionH relativeFrom="column">
                <wp:posOffset>914399</wp:posOffset>
              </wp:positionH>
              <wp:positionV relativeFrom="paragraph">
                <wp:posOffset>-142875</wp:posOffset>
              </wp:positionV>
              <wp:extent cx="3933825" cy="546100"/>
              <wp:effectExtent l="0" t="0" r="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4254EF6A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</w:t>
                          </w:r>
                          <w:r w:rsidR="00586310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pagasts, Ropažu </w:t>
                          </w: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</w:t>
                          </w:r>
                          <w:proofErr w:type="spellStart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rekvezīti</w:t>
                          </w:r>
                          <w:proofErr w:type="spellEnd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25pt;width:309.7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FFGQ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" filled="f" stroked="f" strokeweight=".5pt">
              <v:textbox>
                <w:txbxContent>
                  <w:p w14:paraId="432686E4" w14:textId="4254EF6A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</w:t>
                    </w:r>
                    <w:r w:rsidR="00586310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pagasts, Ropažu </w:t>
                    </w: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</w:t>
                    </w:r>
                    <w:proofErr w:type="spellStart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rekvezīti</w:t>
                    </w:r>
                    <w:proofErr w:type="spellEnd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D1CF2"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A5438F5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403314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6F5E"/>
    <w:rsid w:val="001174AD"/>
    <w:rsid w:val="001507EE"/>
    <w:rsid w:val="001671D2"/>
    <w:rsid w:val="001734AF"/>
    <w:rsid w:val="001A4B03"/>
    <w:rsid w:val="002776C4"/>
    <w:rsid w:val="00283FD8"/>
    <w:rsid w:val="00327CD2"/>
    <w:rsid w:val="003A4E55"/>
    <w:rsid w:val="003A7366"/>
    <w:rsid w:val="003D1CF2"/>
    <w:rsid w:val="003E651A"/>
    <w:rsid w:val="00443951"/>
    <w:rsid w:val="004B3E43"/>
    <w:rsid w:val="004E2D4D"/>
    <w:rsid w:val="004F43B5"/>
    <w:rsid w:val="00586310"/>
    <w:rsid w:val="005E595C"/>
    <w:rsid w:val="005F1ADC"/>
    <w:rsid w:val="00691284"/>
    <w:rsid w:val="006D3C49"/>
    <w:rsid w:val="007D18FB"/>
    <w:rsid w:val="008A3634"/>
    <w:rsid w:val="009007E0"/>
    <w:rsid w:val="009303CA"/>
    <w:rsid w:val="00934877"/>
    <w:rsid w:val="009547BF"/>
    <w:rsid w:val="00BA5346"/>
    <w:rsid w:val="00BC7966"/>
    <w:rsid w:val="00C2711E"/>
    <w:rsid w:val="00C510CA"/>
    <w:rsid w:val="00C60178"/>
    <w:rsid w:val="00C857CF"/>
    <w:rsid w:val="00CD218D"/>
    <w:rsid w:val="00D1074D"/>
    <w:rsid w:val="00E73A54"/>
    <w:rsid w:val="00EF78A1"/>
    <w:rsid w:val="00F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4</cp:revision>
  <cp:lastPrinted>2023-01-23T14:19:00Z</cp:lastPrinted>
  <dcterms:created xsi:type="dcterms:W3CDTF">2023-03-21T13:38:00Z</dcterms:created>
  <dcterms:modified xsi:type="dcterms:W3CDTF">2023-03-24T08:37:00Z</dcterms:modified>
</cp:coreProperties>
</file>